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5AF" w:rsidRDefault="000325AF" w:rsidP="000325AF">
      <w:pPr>
        <w:jc w:val="right"/>
      </w:pPr>
      <w:r>
        <w:t xml:space="preserve">Kupiškio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</w:p>
    <w:p w:rsidR="000325AF" w:rsidRDefault="000325AF" w:rsidP="000325AF">
      <w:pPr>
        <w:jc w:val="right"/>
      </w:pPr>
      <w:r>
        <w:t xml:space="preserve">2025 m.    d. </w:t>
      </w:r>
      <w:proofErr w:type="spellStart"/>
      <w:r>
        <w:t>sprendimo</w:t>
      </w:r>
      <w:proofErr w:type="spellEnd"/>
      <w:r>
        <w:t xml:space="preserve"> Nr. TS-     </w:t>
      </w:r>
    </w:p>
    <w:p w:rsidR="000325AF" w:rsidRDefault="000325AF" w:rsidP="000325AF">
      <w:pPr>
        <w:jc w:val="right"/>
      </w:pPr>
      <w:proofErr w:type="spellStart"/>
      <w:r>
        <w:t>priedas</w:t>
      </w:r>
      <w:proofErr w:type="spellEnd"/>
    </w:p>
    <w:p w:rsidR="000325AF" w:rsidRDefault="000325AF"/>
    <w:tbl>
      <w:tblPr>
        <w:tblW w:w="1457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2326"/>
        <w:gridCol w:w="2259"/>
        <w:gridCol w:w="1761"/>
        <w:gridCol w:w="1994"/>
        <w:gridCol w:w="2040"/>
        <w:gridCol w:w="2376"/>
      </w:tblGrid>
      <w:tr w:rsidR="0057381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Heading"/>
              <w:jc w:val="left"/>
              <w:rPr>
                <w:b w:val="0"/>
                <w:bCs w:val="0"/>
                <w:color w:val="000000"/>
              </w:rPr>
            </w:pPr>
            <w:proofErr w:type="spellStart"/>
            <w:r>
              <w:rPr>
                <w:b w:val="0"/>
                <w:bCs w:val="0"/>
                <w:color w:val="000000"/>
              </w:rPr>
              <w:t>Sritis</w:t>
            </w:r>
            <w:proofErr w:type="spellEnd"/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Heading"/>
              <w:jc w:val="left"/>
              <w:rPr>
                <w:b w:val="0"/>
                <w:bCs w:val="0"/>
                <w:color w:val="000000"/>
              </w:rPr>
            </w:pPr>
            <w:proofErr w:type="spellStart"/>
            <w:r>
              <w:rPr>
                <w:b w:val="0"/>
                <w:bCs w:val="0"/>
                <w:color w:val="000000"/>
              </w:rPr>
              <w:t>Objektas</w:t>
            </w:r>
            <w:proofErr w:type="spellEnd"/>
            <w:r>
              <w:rPr>
                <w:b w:val="0"/>
                <w:bCs w:val="0"/>
                <w:color w:val="000000"/>
              </w:rPr>
              <w:t>/</w:t>
            </w:r>
            <w:proofErr w:type="spellStart"/>
            <w:r>
              <w:rPr>
                <w:b w:val="0"/>
                <w:bCs w:val="0"/>
                <w:color w:val="000000"/>
              </w:rPr>
              <w:t>teritorija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Heading"/>
              <w:jc w:val="left"/>
              <w:rPr>
                <w:b w:val="0"/>
                <w:bCs w:val="0"/>
                <w:color w:val="000000"/>
              </w:rPr>
            </w:pPr>
            <w:proofErr w:type="spellStart"/>
            <w:r>
              <w:rPr>
                <w:b w:val="0"/>
                <w:bCs w:val="0"/>
                <w:color w:val="000000"/>
              </w:rPr>
              <w:t>Architektūros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</w:rPr>
              <w:t>kokybės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</w:rPr>
              <w:t>kriterijus</w:t>
            </w:r>
            <w:proofErr w:type="spellEnd"/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Heading"/>
              <w:jc w:val="left"/>
              <w:rPr>
                <w:b w:val="0"/>
                <w:bCs w:val="0"/>
                <w:color w:val="000000"/>
              </w:rPr>
            </w:pPr>
            <w:proofErr w:type="spellStart"/>
            <w:r>
              <w:rPr>
                <w:b w:val="0"/>
                <w:bCs w:val="0"/>
                <w:color w:val="000000"/>
              </w:rPr>
              <w:t>Klausimai</w:t>
            </w:r>
            <w:proofErr w:type="spellEnd"/>
          </w:p>
        </w:tc>
        <w:tc>
          <w:tcPr>
            <w:tcW w:w="6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Heading"/>
              <w:jc w:val="left"/>
              <w:rPr>
                <w:b w:val="0"/>
                <w:bCs w:val="0"/>
                <w:color w:val="000000"/>
              </w:rPr>
            </w:pPr>
            <w:proofErr w:type="spellStart"/>
            <w:r>
              <w:rPr>
                <w:b w:val="0"/>
                <w:bCs w:val="0"/>
                <w:color w:val="000000"/>
              </w:rPr>
              <w:t>Atsakymų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</w:rPr>
              <w:t>vertinimas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Heading"/>
              <w:jc w:val="left"/>
              <w:rPr>
                <w:b w:val="0"/>
                <w:bCs w:val="0"/>
                <w:color w:val="000000"/>
              </w:rPr>
            </w:pPr>
            <w:proofErr w:type="spellStart"/>
            <w:r>
              <w:rPr>
                <w:b w:val="0"/>
                <w:bCs w:val="0"/>
                <w:color w:val="000000"/>
              </w:rPr>
              <w:t>Neatitinka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b w:val="0"/>
                <w:bCs w:val="0"/>
                <w:color w:val="000000"/>
              </w:rPr>
              <w:t>kelia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</w:rPr>
              <w:t>riziką</w:t>
            </w:r>
            <w:proofErr w:type="spellEnd"/>
            <w:r>
              <w:rPr>
                <w:b w:val="0"/>
                <w:bCs w:val="0"/>
                <w:color w:val="000000"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Heading"/>
              <w:jc w:val="left"/>
              <w:rPr>
                <w:b w:val="0"/>
                <w:bCs w:val="0"/>
                <w:color w:val="000000"/>
              </w:rPr>
            </w:pPr>
            <w:proofErr w:type="spellStart"/>
            <w:r>
              <w:rPr>
                <w:b w:val="0"/>
                <w:bCs w:val="0"/>
                <w:color w:val="000000"/>
              </w:rPr>
              <w:t>Iš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</w:rPr>
              <w:t>dalies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</w:rPr>
              <w:t>atitinka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b w:val="0"/>
                <w:bCs w:val="0"/>
                <w:color w:val="000000"/>
              </w:rPr>
              <w:t>reikaluja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</w:rPr>
              <w:t>pagrindimo</w:t>
            </w:r>
            <w:proofErr w:type="spellEnd"/>
            <w:r>
              <w:rPr>
                <w:b w:val="0"/>
                <w:bCs w:val="0"/>
                <w:color w:val="000000"/>
              </w:rPr>
              <w:t>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Heading"/>
              <w:jc w:val="left"/>
              <w:rPr>
                <w:b w:val="0"/>
                <w:bCs w:val="0"/>
                <w:color w:val="000000"/>
              </w:rPr>
            </w:pPr>
            <w:proofErr w:type="spellStart"/>
            <w:r>
              <w:rPr>
                <w:b w:val="0"/>
                <w:bCs w:val="0"/>
                <w:color w:val="000000"/>
              </w:rPr>
              <w:t>Atitinka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b w:val="0"/>
                <w:bCs w:val="0"/>
                <w:color w:val="000000"/>
              </w:rPr>
              <w:t>kuria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</w:rPr>
              <w:t>prielaidas</w:t>
            </w:r>
            <w:proofErr w:type="spellEnd"/>
            <w:r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/>
              </w:rPr>
              <w:t>kokybei</w:t>
            </w:r>
            <w:proofErr w:type="spellEnd"/>
            <w:r>
              <w:rPr>
                <w:b w:val="0"/>
                <w:bCs w:val="0"/>
                <w:color w:val="000000"/>
              </w:rPr>
              <w:t>)</w:t>
            </w:r>
          </w:p>
        </w:tc>
      </w:tr>
      <w:tr w:rsidR="0057381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Teritorijų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planavimas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detalieji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planai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žemėtvarkos</w:t>
            </w:r>
            <w:proofErr w:type="spellEnd"/>
            <w:r>
              <w:rPr>
                <w:color w:val="000000"/>
              </w:rPr>
              <w:t xml:space="preserve"> projektai)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1.1. </w:t>
            </w:r>
            <w:proofErr w:type="spellStart"/>
            <w:r>
              <w:rPr>
                <w:color w:val="000000"/>
              </w:rPr>
              <w:t>Visos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teritorijos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1.1.1. </w:t>
            </w:r>
            <w:proofErr w:type="spellStart"/>
            <w:r>
              <w:rPr>
                <w:color w:val="000000"/>
              </w:rPr>
              <w:t>Atitiktis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darnaus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vystymosi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principams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vystomas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urbanizuotoje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teritorijoje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Objektas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vystomas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neurbanizuotoje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nesant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vietovės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lygmenyje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suplanuotos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inžinerinės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susisiekimo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socialinės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infrastruktūros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atskirųjų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želdynų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Objektas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vystomas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neužstatytame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sklype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tačiau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vietovės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lygmenyje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suplanuota</w:t>
            </w:r>
            <w:proofErr w:type="spellEnd"/>
            <w:r>
              <w:rPr>
                <w:color w:val="000000"/>
              </w:rPr>
              <w:t xml:space="preserve"> visa </w:t>
            </w:r>
            <w:proofErr w:type="spellStart"/>
            <w:r>
              <w:rPr>
                <w:color w:val="000000"/>
              </w:rPr>
              <w:t>inžinerinė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susisiekimo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socialinė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infrastruktūra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atskirieji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želdynai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Objektas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vystomas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urbanizuotame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sklype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buvusioje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užstatytoje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teritorijoje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išsaugomas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natūralus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gamtinio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karkaso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GK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tinkliškumas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junglumas</w:t>
            </w:r>
            <w:proofErr w:type="spellEnd"/>
            <w:r>
              <w:rPr>
                <w:color w:val="000000"/>
              </w:rPr>
              <w:t xml:space="preserve"> ir jo </w:t>
            </w:r>
            <w:proofErr w:type="spellStart"/>
            <w:r>
              <w:rPr>
                <w:color w:val="000000"/>
              </w:rPr>
              <w:t>elementų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natūralumas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Nutraukiamas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tinkliškumas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sunaikinami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natūralūs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Išlieka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tinkliškumas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išsaugomas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pagrindinių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natūralumas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Išlieka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tinkliškumas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išsaugomas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didžiosios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dalies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natūralumas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saugomi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puoselėjami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kraštovaizdžio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reljefas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lastRenderedPageBreak/>
              <w:t>želdynai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želdiniai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vandens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telkiniai</w:t>
            </w:r>
            <w:proofErr w:type="spellEnd"/>
            <w:r>
              <w:rPr>
                <w:color w:val="000000"/>
              </w:rPr>
              <w:t>)?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Į </w:t>
            </w:r>
            <w:proofErr w:type="spellStart"/>
            <w:r>
              <w:rPr>
                <w:color w:val="000000"/>
              </w:rPr>
              <w:t>kraštovaizdį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reljefą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vandens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telkinius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želdinius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neatsižvelgta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lastRenderedPageBreak/>
              <w:t>sprendiniais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daroma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pernelyg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didelė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įtaka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aplinkai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Teritorijos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kraštovaizdis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keičiamas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tačiau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išlieka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dalis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natūralių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elementų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Natūralus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kraštovaizdis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išsaugojamas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projekto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sprendiniai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pritaikomi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aplinkos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urbanistiniais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pastatai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statiniai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kraštovaizdžio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viešos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erdvės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atskirtos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privačių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Neatskirtos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Atskirtos</w:t>
            </w:r>
            <w:proofErr w:type="spellEnd"/>
            <w:r>
              <w:rPr>
                <w:color w:val="000000"/>
              </w:rPr>
              <w:t xml:space="preserve"> iš </w:t>
            </w:r>
            <w:proofErr w:type="spellStart"/>
            <w:r>
              <w:rPr>
                <w:color w:val="000000"/>
              </w:rPr>
              <w:t>dalies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Atskirtos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1.1.2. </w:t>
            </w:r>
            <w:proofErr w:type="spellStart"/>
            <w:r>
              <w:rPr>
                <w:color w:val="000000"/>
              </w:rPr>
              <w:t>Urbanistinis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integralumas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užstatymo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tipologija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atitinka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būdingus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požymius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Neatitinka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užstatymo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tipologijos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Neatitinka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tipologijos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tačiau</w:t>
            </w:r>
            <w:proofErr w:type="spellEnd"/>
            <w:r>
              <w:rPr>
                <w:color w:val="000000"/>
              </w:rPr>
              <w:t xml:space="preserve"> vis </w:t>
            </w:r>
            <w:proofErr w:type="spellStart"/>
            <w:r>
              <w:rPr>
                <w:color w:val="000000"/>
              </w:rPr>
              <w:t>tiek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urbanistinio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konteksto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Atitinka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užstatymo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tipologiją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formuojamų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kvartalų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dydis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patrauklus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vaikštomumui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Kvartalo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kraštinės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ilgis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didesnis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kaip</w:t>
            </w:r>
            <w:proofErr w:type="spellEnd"/>
            <w:r>
              <w:rPr>
                <w:color w:val="000000"/>
              </w:rPr>
              <w:t xml:space="preserve"> 180 m / </w:t>
            </w:r>
            <w:proofErr w:type="spellStart"/>
            <w:r>
              <w:rPr>
                <w:color w:val="000000"/>
              </w:rPr>
              <w:t>Kvartalo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perimetras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didesnis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kaip</w:t>
            </w:r>
            <w:proofErr w:type="spellEnd"/>
            <w:r>
              <w:rPr>
                <w:color w:val="000000"/>
              </w:rPr>
              <w:t xml:space="preserve"> 550 m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Kvartalo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kraštinės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ilgis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didesnis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kaip</w:t>
            </w:r>
            <w:proofErr w:type="spellEnd"/>
            <w:r>
              <w:rPr>
                <w:color w:val="000000"/>
              </w:rPr>
              <w:t xml:space="preserve"> 180 m / </w:t>
            </w:r>
            <w:proofErr w:type="spellStart"/>
            <w:r>
              <w:rPr>
                <w:color w:val="000000"/>
              </w:rPr>
              <w:t>Kvartalo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perimetras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didesnis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kaip</w:t>
            </w:r>
            <w:proofErr w:type="spellEnd"/>
            <w:r>
              <w:rPr>
                <w:color w:val="000000"/>
              </w:rPr>
              <w:t xml:space="preserve"> 550 m, bet </w:t>
            </w:r>
            <w:proofErr w:type="spellStart"/>
            <w:r>
              <w:rPr>
                <w:color w:val="000000"/>
              </w:rPr>
              <w:t>numatyti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kvartalą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skaidantys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pėsčiųjų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praėjimai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Kvartalo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kraštinės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ilgis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mažesnis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180 m, </w:t>
            </w:r>
            <w:proofErr w:type="spellStart"/>
            <w:r>
              <w:rPr>
                <w:color w:val="000000"/>
              </w:rPr>
              <w:t>perimetras</w:t>
            </w:r>
            <w:proofErr w:type="spellEnd"/>
            <w:r>
              <w:rPr>
                <w:color w:val="000000"/>
              </w:rPr>
              <w:t xml:space="preserve"> ne </w:t>
            </w:r>
            <w:proofErr w:type="spellStart"/>
            <w:r>
              <w:rPr>
                <w:color w:val="000000"/>
              </w:rPr>
              <w:t>didesnis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kaip</w:t>
            </w:r>
            <w:proofErr w:type="spellEnd"/>
            <w:r>
              <w:rPr>
                <w:color w:val="000000"/>
              </w:rPr>
              <w:t xml:space="preserve"> 550 m</w:t>
            </w:r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neformuojami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atskirtį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kuriantys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ir </w:t>
            </w:r>
            <w:proofErr w:type="spellStart"/>
            <w:r>
              <w:rPr>
                <w:color w:val="000000"/>
              </w:rPr>
              <w:t>vaikštomumą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mažinantys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akligatviai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Projektuojami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ilgesni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150 m </w:t>
            </w:r>
            <w:proofErr w:type="spellStart"/>
            <w:r>
              <w:rPr>
                <w:color w:val="000000"/>
              </w:rPr>
              <w:t>ilgio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akligatviai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lastRenderedPageBreak/>
              <w:t>nenumatyti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kiauri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pėsčiųjų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praėjimai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Projektuojami</w:t>
            </w:r>
            <w:proofErr w:type="spellEnd"/>
            <w:r>
              <w:rPr>
                <w:color w:val="000000"/>
              </w:rPr>
              <w:t xml:space="preserve"> 100 m - 150 m </w:t>
            </w:r>
            <w:proofErr w:type="spellStart"/>
            <w:r>
              <w:rPr>
                <w:color w:val="000000"/>
              </w:rPr>
              <w:t>ilgio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akligatviai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lastRenderedPageBreak/>
              <w:t>nenumatyti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kiauri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pėsčiųjų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praėjimai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Akligatviai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neprojektuojami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projektuojami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trumpesni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100 m</w:t>
            </w:r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1.1.3. </w:t>
            </w:r>
            <w:proofErr w:type="spellStart"/>
            <w:r>
              <w:rPr>
                <w:color w:val="000000"/>
              </w:rPr>
              <w:t>Santykis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paveldėtomis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vertėmis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įvertinta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vietovės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istorinė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urbanistinė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raida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susipažinta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išlikusiu</w:t>
            </w:r>
            <w:proofErr w:type="spellEnd"/>
            <w:r>
              <w:rPr>
                <w:color w:val="000000"/>
              </w:rPr>
              <w:t xml:space="preserve"> kultūros </w:t>
            </w:r>
            <w:proofErr w:type="spellStart"/>
            <w:r>
              <w:rPr>
                <w:color w:val="000000"/>
              </w:rPr>
              <w:t>paveldu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žinios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informacija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įtaką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sprendiniams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Neatlikti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istoriniai</w:t>
            </w:r>
            <w:proofErr w:type="spellEnd"/>
            <w:r>
              <w:rPr>
                <w:color w:val="000000"/>
              </w:rPr>
              <w:t xml:space="preserve"> ir (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natūriniai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išlikusio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tyrimai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atskleidžiantys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vertingąsias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savybes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medžiaga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nesiremiama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Atlikti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istoriniai</w:t>
            </w:r>
            <w:proofErr w:type="spellEnd"/>
            <w:r>
              <w:rPr>
                <w:color w:val="000000"/>
              </w:rPr>
              <w:t xml:space="preserve"> ir (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natūriniai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išlikusio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tyrimai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vertingosios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savybės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konservuojamos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tačiau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neeksponuojamos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Atlikti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istoriniai</w:t>
            </w:r>
            <w:proofErr w:type="spellEnd"/>
            <w:r>
              <w:rPr>
                <w:color w:val="000000"/>
              </w:rPr>
              <w:t xml:space="preserve"> ir (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natūriniai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išlikusio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tyrimai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vertingosios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savybės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konservuojamos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eksponuojamos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urbanistinė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struktūra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išsaugoma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papildant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visiškai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performuojama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Performuojama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neišlaikant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istorinei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būdingų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urbanistinės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struktūros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požymių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Papildoma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užbaigiama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pagal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būdingus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istorinius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požymius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Restauruojama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atgaivinama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pagal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būdingus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istorinius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požymius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1.1.4. </w:t>
            </w:r>
            <w:proofErr w:type="spellStart"/>
            <w:r>
              <w:rPr>
                <w:color w:val="000000"/>
              </w:rPr>
              <w:t>Sprendinių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ekonomiškumas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funkcionavimo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užtikrinimas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nereikalaus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sukurti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perteklinės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nenumatytos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planavimo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dokumentuose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viešosios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infrastruktūros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Reikalaus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sukurti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turės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būti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finansuojama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viešomis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lėšomis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Reikalaus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sukurti</w:t>
            </w:r>
            <w:proofErr w:type="spellEnd"/>
            <w:r>
              <w:rPr>
                <w:color w:val="000000"/>
              </w:rPr>
              <w:t xml:space="preserve"> ir bus </w:t>
            </w:r>
            <w:proofErr w:type="spellStart"/>
            <w:r>
              <w:rPr>
                <w:color w:val="000000"/>
              </w:rPr>
              <w:t>finansuojama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privačiomis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lėšomis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Nereikalaus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1.1.5. </w:t>
            </w:r>
            <w:proofErr w:type="spellStart"/>
            <w:r>
              <w:rPr>
                <w:color w:val="000000"/>
              </w:rPr>
              <w:t>Funkcionali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struktūra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projektu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saugomi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kuriami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platesniame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urbanistiniame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kontekste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veikiantys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ryšiai</w:t>
            </w:r>
            <w:proofErr w:type="spellEnd"/>
            <w:r>
              <w:rPr>
                <w:color w:val="000000"/>
              </w:rPr>
              <w:t>? (</w:t>
            </w:r>
            <w:proofErr w:type="spellStart"/>
            <w:r>
              <w:rPr>
                <w:color w:val="000000"/>
              </w:rPr>
              <w:t>Vertinamos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esamos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planuojamos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autotransporto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pėsčiųjų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dviračių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judėjimo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žaliosios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jungtys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darnaus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judumo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galimybės</w:t>
            </w:r>
            <w:proofErr w:type="spellEnd"/>
            <w:r>
              <w:rPr>
                <w:color w:val="000000"/>
              </w:rPr>
              <w:t>, kt.)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Nukertami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ryšiai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nekuriami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nauji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Išlieka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svarbiausi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ryšiai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kuriami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nauji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Saugojami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puoselėjami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esami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kuriami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nauji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užtikrinamas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želdynų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pasiekiamumas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pagal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galiojančius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normatyvus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Konkrečios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artimosios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aplinkos</w:t>
            </w:r>
            <w:proofErr w:type="spellEnd"/>
            <w:r>
              <w:rPr>
                <w:color w:val="000000"/>
              </w:rPr>
              <w:t xml:space="preserve"> ir (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bendramiestinių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želdynų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neidentifikuotos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pasiekiamumas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neužtikrintas</w:t>
            </w:r>
            <w:proofErr w:type="spellEnd"/>
            <w:r>
              <w:rPr>
                <w:color w:val="000000"/>
              </w:rPr>
              <w:t xml:space="preserve">, o </w:t>
            </w:r>
            <w:proofErr w:type="spellStart"/>
            <w:r>
              <w:rPr>
                <w:color w:val="000000"/>
              </w:rPr>
              <w:t>kompensacinės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priemonės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netaikomos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Konkrečios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želdynų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identifikuotos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tačiau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pasiekiamumas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neužtikrintas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todėl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taikomos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savivaldybės</w:t>
            </w:r>
            <w:proofErr w:type="spellEnd"/>
            <w:r>
              <w:rPr>
                <w:color w:val="000000"/>
              </w:rPr>
              <w:t xml:space="preserve"> TPD </w:t>
            </w:r>
            <w:proofErr w:type="spellStart"/>
            <w:r>
              <w:rPr>
                <w:color w:val="000000"/>
              </w:rPr>
              <w:t>nustatytos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kompensacinės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priemonės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Konkrečios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želdynų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identifikuotos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pasiekiamumas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užtikrintas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1.2. </w:t>
            </w:r>
            <w:proofErr w:type="spellStart"/>
            <w:r>
              <w:rPr>
                <w:color w:val="000000"/>
              </w:rPr>
              <w:t>Vietovės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lygmens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bendruosiuose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planuose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nustatytos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urbanizuotų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centrų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zonos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1.2.1. </w:t>
            </w:r>
            <w:proofErr w:type="spellStart"/>
            <w:r>
              <w:rPr>
                <w:color w:val="000000"/>
              </w:rPr>
              <w:t>Atitiktis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darnaus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vystymosi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principams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Kokia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planuojama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eismo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dalyvių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hierarchija</w:t>
            </w:r>
            <w:proofErr w:type="spellEnd"/>
            <w:r>
              <w:rPr>
                <w:color w:val="000000"/>
              </w:rPr>
              <w:t xml:space="preserve">?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vadovaujamasi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prioritetų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seka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pėsčiasis</w:t>
            </w:r>
            <w:proofErr w:type="spellEnd"/>
            <w:r>
              <w:rPr>
                <w:color w:val="000000"/>
              </w:rPr>
              <w:t xml:space="preserve"> &gt; </w:t>
            </w:r>
            <w:proofErr w:type="spellStart"/>
            <w:r>
              <w:rPr>
                <w:color w:val="000000"/>
              </w:rPr>
              <w:t>dviratis</w:t>
            </w:r>
            <w:proofErr w:type="spellEnd"/>
            <w:r>
              <w:rPr>
                <w:color w:val="000000"/>
              </w:rPr>
              <w:t xml:space="preserve"> &gt; </w:t>
            </w:r>
            <w:proofErr w:type="spellStart"/>
            <w:r>
              <w:rPr>
                <w:color w:val="000000"/>
              </w:rPr>
              <w:t>viešasis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transportas</w:t>
            </w:r>
            <w:proofErr w:type="spellEnd"/>
            <w:r>
              <w:rPr>
                <w:color w:val="000000"/>
              </w:rPr>
              <w:t xml:space="preserve"> &gt; </w:t>
            </w:r>
            <w:proofErr w:type="spellStart"/>
            <w:r>
              <w:rPr>
                <w:color w:val="000000"/>
              </w:rPr>
              <w:t>automobilis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Dominuoja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automobilis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Neaiški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eismo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dalyvių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hierarchija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Dominuoja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pėstieji</w:t>
            </w:r>
            <w:proofErr w:type="spellEnd"/>
          </w:p>
        </w:tc>
      </w:tr>
      <w:tr w:rsidR="0057381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Pastatų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inžinerinių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statinių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išskyrus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inžinerinius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tinklus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projektiniai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pasiūlymai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techniniai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darbo</w:t>
            </w:r>
            <w:proofErr w:type="spellEnd"/>
            <w:r>
              <w:rPr>
                <w:color w:val="000000"/>
              </w:rPr>
              <w:t xml:space="preserve"> projektai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</w:pPr>
            <w:r>
              <w:rPr>
                <w:color w:val="000000"/>
              </w:rPr>
              <w:t xml:space="preserve">2.1. </w:t>
            </w:r>
            <w:proofErr w:type="spellStart"/>
            <w:r>
              <w:rPr>
                <w:color w:val="000000"/>
              </w:rPr>
              <w:t>Visos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netaikoma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ienbučių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dvibučių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pastatų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paskirties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grupės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pastatams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2.1.1. </w:t>
            </w:r>
            <w:proofErr w:type="spellStart"/>
            <w:r>
              <w:rPr>
                <w:color w:val="000000"/>
              </w:rPr>
              <w:t>Atitiktis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darnaus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vystymosi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principams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vystomas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urbanizuotoje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teritorijoje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Objektas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vystomas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neurbanizuotoje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nesant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vietovės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lygmenyje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suplanuotos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inžinerinės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susisiekimo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socialinės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infrastruktūros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atskirųjų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želdynų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Objektas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vystomas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neužstatytame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sklype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tačiau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vietovės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lygmenyje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suplanuota</w:t>
            </w:r>
            <w:proofErr w:type="spellEnd"/>
            <w:r>
              <w:rPr>
                <w:color w:val="000000"/>
              </w:rPr>
              <w:t xml:space="preserve"> visa </w:t>
            </w:r>
            <w:proofErr w:type="spellStart"/>
            <w:r>
              <w:rPr>
                <w:color w:val="000000"/>
              </w:rPr>
              <w:t>inžinerinė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susisiekimo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socialinė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infrastruktūra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atskirieji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želdynai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Objektas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vystomas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urbanizuotame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sklype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buvusioje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užstatytoje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teritorijoje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objekto</w:t>
            </w:r>
            <w:proofErr w:type="spellEnd"/>
            <w:r>
              <w:rPr>
                <w:color w:val="000000"/>
              </w:rPr>
              <w:t xml:space="preserve"> UI </w:t>
            </w:r>
            <w:proofErr w:type="spellStart"/>
            <w:r>
              <w:rPr>
                <w:color w:val="000000"/>
              </w:rPr>
              <w:t>rodiklis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pakankamas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potencialui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nustatytam</w:t>
            </w:r>
            <w:proofErr w:type="spellEnd"/>
            <w:r>
              <w:rPr>
                <w:color w:val="000000"/>
              </w:rPr>
              <w:t xml:space="preserve"> TPD?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UI </w:t>
            </w:r>
            <w:proofErr w:type="spellStart"/>
            <w:r>
              <w:rPr>
                <w:color w:val="000000"/>
              </w:rPr>
              <w:t>daugiau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kartus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mažesnis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kontekstas</w:t>
            </w:r>
            <w:proofErr w:type="spellEnd"/>
            <w:r>
              <w:rPr>
                <w:color w:val="000000"/>
              </w:rPr>
              <w:t xml:space="preserve"> ir (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) TPD </w:t>
            </w:r>
            <w:proofErr w:type="spellStart"/>
            <w:r>
              <w:rPr>
                <w:color w:val="000000"/>
              </w:rPr>
              <w:t>nustatytas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maksimalus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reglamentas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UI </w:t>
            </w:r>
            <w:proofErr w:type="spellStart"/>
            <w:r>
              <w:rPr>
                <w:color w:val="000000"/>
              </w:rPr>
              <w:t>daugiau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2 </w:t>
            </w:r>
            <w:proofErr w:type="spellStart"/>
            <w:r>
              <w:rPr>
                <w:color w:val="000000"/>
              </w:rPr>
              <w:t>kartus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mažesnis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kontekstas</w:t>
            </w:r>
            <w:proofErr w:type="spellEnd"/>
            <w:r>
              <w:rPr>
                <w:color w:val="000000"/>
              </w:rPr>
              <w:t xml:space="preserve"> ir (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) TPD </w:t>
            </w:r>
            <w:proofErr w:type="spellStart"/>
            <w:r>
              <w:rPr>
                <w:color w:val="000000"/>
              </w:rPr>
              <w:t>nustatytas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maksimalus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reglamentas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UI </w:t>
            </w:r>
            <w:proofErr w:type="spellStart"/>
            <w:r>
              <w:rPr>
                <w:color w:val="000000"/>
              </w:rPr>
              <w:t>iki</w:t>
            </w:r>
            <w:proofErr w:type="spellEnd"/>
            <w:r>
              <w:rPr>
                <w:color w:val="000000"/>
              </w:rPr>
              <w:t xml:space="preserve"> 2 </w:t>
            </w:r>
            <w:proofErr w:type="spellStart"/>
            <w:r>
              <w:rPr>
                <w:color w:val="000000"/>
              </w:rPr>
              <w:t>kartų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mažesnis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kontekstas</w:t>
            </w:r>
            <w:proofErr w:type="spellEnd"/>
            <w:r>
              <w:rPr>
                <w:color w:val="000000"/>
              </w:rPr>
              <w:t xml:space="preserve"> ir (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) TPD </w:t>
            </w:r>
            <w:proofErr w:type="spellStart"/>
            <w:r>
              <w:rPr>
                <w:color w:val="000000"/>
              </w:rPr>
              <w:t>nustatytas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maksimalus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reglamentas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projektuojama</w:t>
            </w:r>
            <w:proofErr w:type="spellEnd"/>
            <w:r>
              <w:rPr>
                <w:color w:val="000000"/>
              </w:rPr>
              <w:t xml:space="preserve"> tik </w:t>
            </w:r>
            <w:proofErr w:type="spellStart"/>
            <w:r>
              <w:rPr>
                <w:color w:val="000000"/>
              </w:rPr>
              <w:t>tiek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kietųjų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dangų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kiek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būtina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Projektuojami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pertekliniai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didesni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maksimalūs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nepagrįsti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srautų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skaičiavimais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prognozėmis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kietų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dangų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plotai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nebūtini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gatvių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pravažiavimų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dubliai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perteklinės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antžeminės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automobilių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stovėjimo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vietos</w:t>
            </w:r>
            <w:proofErr w:type="spellEnd"/>
            <w:r>
              <w:rPr>
                <w:color w:val="000000"/>
              </w:rPr>
              <w:t xml:space="preserve"> ir pan.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Sklypo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kietosios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dangos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suprojektuotos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pagal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maksimalius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pločio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parametrus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yra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perteklinių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kietos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dangos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elementų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Sklypo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kietos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dangos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suprojektuotos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pagal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funkcionalumą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užtikrinančius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minimalaus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būtino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pločio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parametrus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automobilių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stovėjimo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aikštelės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apželdintos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kaip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tvarkomos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lietaus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nuotekos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jų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Stovėjimo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aikštelė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neapželdinta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Nepilnai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apželdinta</w:t>
            </w:r>
            <w:proofErr w:type="spellEnd"/>
            <w:r>
              <w:rPr>
                <w:color w:val="000000"/>
              </w:rPr>
              <w:t xml:space="preserve">  –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trūksta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želdinių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kiekio</w:t>
            </w:r>
            <w:proofErr w:type="spellEnd"/>
            <w:r>
              <w:rPr>
                <w:color w:val="000000"/>
              </w:rPr>
              <w:t xml:space="preserve"> ir (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įvairovės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Apželdinta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medžiais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krūmais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žolynais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pėsčiųjų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infrastruktūra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lietaus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vandens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infiltravimas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apjungti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želdiniais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taikomi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automobilių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stovėjimo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skaičiaus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mažinimo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koeficientai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jeigu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nustatyti</w:t>
            </w:r>
            <w:proofErr w:type="spellEnd"/>
            <w:r>
              <w:rPr>
                <w:color w:val="000000"/>
              </w:rPr>
              <w:t>)?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Netaikomi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Automobilių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stovėjimo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skaičius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mažinamas</w:t>
            </w:r>
            <w:proofErr w:type="spellEnd"/>
            <w:r>
              <w:rPr>
                <w:color w:val="000000"/>
              </w:rPr>
              <w:t xml:space="preserve"> 10-50 proc. </w:t>
            </w:r>
            <w:proofErr w:type="spellStart"/>
            <w:r>
              <w:rPr>
                <w:color w:val="000000"/>
              </w:rPr>
              <w:t>mažiau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leidžiama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Taikomas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savivaldybės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nustatytas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normos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mažinimo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koeficientas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paklaida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iki</w:t>
            </w:r>
            <w:proofErr w:type="spellEnd"/>
            <w:r>
              <w:rPr>
                <w:color w:val="000000"/>
              </w:rPr>
              <w:t xml:space="preserve"> 10 proc.)</w:t>
            </w:r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neprojektuojamas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perteklinis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automobilių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stovėjimo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skaičius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Projektuojama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daugiau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130 proc. STR </w:t>
            </w:r>
            <w:proofErr w:type="spellStart"/>
            <w:r>
              <w:rPr>
                <w:color w:val="000000"/>
              </w:rPr>
              <w:t>numatyto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minimalus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poreikio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Projektuojama</w:t>
            </w:r>
            <w:proofErr w:type="spellEnd"/>
            <w:r>
              <w:rPr>
                <w:color w:val="000000"/>
              </w:rPr>
              <w:t xml:space="preserve"> 110-130 proc. STR </w:t>
            </w:r>
            <w:proofErr w:type="spellStart"/>
            <w:r>
              <w:rPr>
                <w:color w:val="000000"/>
              </w:rPr>
              <w:t>numatyto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minimalaus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poreikio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Projektuojama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iki</w:t>
            </w:r>
            <w:proofErr w:type="spellEnd"/>
            <w:r>
              <w:rPr>
                <w:color w:val="000000"/>
              </w:rPr>
              <w:t xml:space="preserve"> 110 proc. STR </w:t>
            </w:r>
            <w:proofErr w:type="spellStart"/>
            <w:r>
              <w:rPr>
                <w:color w:val="000000"/>
              </w:rPr>
              <w:t>numatyto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minimalaus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poreikio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saugomi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puoselėjami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kraštovaizdžio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reljefas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želdynai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želdiniai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vandens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telkiniai</w:t>
            </w:r>
            <w:proofErr w:type="spellEnd"/>
            <w:r>
              <w:rPr>
                <w:color w:val="000000"/>
              </w:rPr>
              <w:t>)?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Į </w:t>
            </w:r>
            <w:proofErr w:type="spellStart"/>
            <w:r>
              <w:rPr>
                <w:color w:val="000000"/>
              </w:rPr>
              <w:t>kraštovaizdį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reljefą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vandens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telkinius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želdinius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neatsižvelgta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sprendiniais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daroma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pernelyg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didelė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įtaka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aplinkai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Teritorijos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kraštovaizdis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keičiamas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tačiau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išlieka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dalis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natūralių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elementų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Natūralus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kraštovaizdis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išsaugojamas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projekto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sprendiniai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pritaikomi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aplinko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išsaugomi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vertingi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medžiai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Iškertama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daugiau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1/2 </w:t>
            </w:r>
            <w:proofErr w:type="spellStart"/>
            <w:r>
              <w:rPr>
                <w:color w:val="000000"/>
              </w:rPr>
              <w:t>visų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vertingų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sklypo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medžių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Iškertama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mažiau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1/2 </w:t>
            </w:r>
            <w:proofErr w:type="spellStart"/>
            <w:r>
              <w:rPr>
                <w:color w:val="000000"/>
              </w:rPr>
              <w:t>visų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vertingų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sklypo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medžių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Išsaugomi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vertingi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medžiai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planuojamas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sluoksnių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želdinimas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žolė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krūmai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medžiai</w:t>
            </w:r>
            <w:proofErr w:type="spellEnd"/>
            <w:r>
              <w:rPr>
                <w:color w:val="000000"/>
              </w:rPr>
              <w:t>)?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Planuojami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žoliniai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augalai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Projektuojami</w:t>
            </w:r>
            <w:proofErr w:type="spellEnd"/>
            <w:r>
              <w:rPr>
                <w:color w:val="000000"/>
              </w:rPr>
              <w:t xml:space="preserve"> 2 </w:t>
            </w:r>
            <w:proofErr w:type="spellStart"/>
            <w:r>
              <w:rPr>
                <w:color w:val="000000"/>
              </w:rPr>
              <w:t>sluoksnių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želdiniai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Projektuojami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sluoksnių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želdiniai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2.1.2. </w:t>
            </w:r>
            <w:proofErr w:type="spellStart"/>
            <w:r>
              <w:rPr>
                <w:color w:val="000000"/>
              </w:rPr>
              <w:t>Urbanistinis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integralumas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užstatymo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tipologija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atitinka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būdingus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požymius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Neatitinka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užstatymo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tipologijos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Neatitinka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tipologijos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tačiau</w:t>
            </w:r>
            <w:proofErr w:type="spellEnd"/>
            <w:r>
              <w:rPr>
                <w:color w:val="000000"/>
              </w:rPr>
              <w:t xml:space="preserve"> vis </w:t>
            </w:r>
            <w:proofErr w:type="spellStart"/>
            <w:r>
              <w:rPr>
                <w:color w:val="000000"/>
              </w:rPr>
              <w:t>tiek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urbanistinio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konteksto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Atitinka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užstatymo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tipologiją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projektu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saugomi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kuriami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ryšiai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aplinka</w:t>
            </w:r>
            <w:proofErr w:type="spellEnd"/>
            <w:r>
              <w:rPr>
                <w:color w:val="000000"/>
              </w:rPr>
              <w:t xml:space="preserve">? </w:t>
            </w:r>
            <w:proofErr w:type="spellStart"/>
            <w:r>
              <w:rPr>
                <w:color w:val="000000"/>
              </w:rPr>
              <w:t>Vertinamos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esamos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planuojamos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autotransporto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pėsčiųjų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dviračių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judėjimo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žaliosios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jungtys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darnaus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judumo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galimybės</w:t>
            </w:r>
            <w:proofErr w:type="spellEnd"/>
            <w:r>
              <w:rPr>
                <w:color w:val="000000"/>
              </w:rPr>
              <w:t>, kt.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Nukertami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ryšiai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nekuriami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nauji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Išlieka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svarbiausi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ryšiai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kuriami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nauji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Saugojami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puoselėjami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esami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kuriami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nauji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sprendiniais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projektuojamos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dangos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sklandžiai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sujungiamos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aplinkinės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dangomis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Patekimui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proofErr w:type="gramStart"/>
            <w:r>
              <w:rPr>
                <w:color w:val="000000"/>
              </w:rPr>
              <w:t>pastatą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projektuojami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ilgi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laiptai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pandusai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reljefo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perkrytis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didesnis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0,75 m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Patekimui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proofErr w:type="gramStart"/>
            <w:r>
              <w:rPr>
                <w:color w:val="000000"/>
              </w:rPr>
              <w:t>pastatą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projektuojami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ilgi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laiptai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pandusai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reljefo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perkrytis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iki</w:t>
            </w:r>
            <w:proofErr w:type="spellEnd"/>
            <w:r>
              <w:rPr>
                <w:color w:val="000000"/>
              </w:rPr>
              <w:t xml:space="preserve"> 0,75 m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dangos</w:t>
            </w:r>
            <w:proofErr w:type="spellEnd"/>
            <w:r>
              <w:rPr>
                <w:color w:val="000000"/>
              </w:rPr>
              <w:t xml:space="preserve"> ties </w:t>
            </w:r>
            <w:proofErr w:type="spellStart"/>
            <w:r>
              <w:rPr>
                <w:color w:val="000000"/>
              </w:rPr>
              <w:t>sklypo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ribomis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sklandžiai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sujungiamos</w:t>
            </w:r>
            <w:proofErr w:type="spellEnd"/>
            <w:r>
              <w:rPr>
                <w:color w:val="000000"/>
              </w:rPr>
              <w:t xml:space="preserve"> be </w:t>
            </w:r>
            <w:proofErr w:type="spellStart"/>
            <w:r>
              <w:rPr>
                <w:color w:val="000000"/>
              </w:rPr>
              <w:t>pandusų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laiptų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perimetrinio</w:t>
            </w:r>
            <w:proofErr w:type="spellEnd"/>
            <w:r>
              <w:rPr>
                <w:color w:val="000000"/>
              </w:rPr>
              <w:t xml:space="preserve"> ir jam </w:t>
            </w:r>
            <w:proofErr w:type="spellStart"/>
            <w:r>
              <w:rPr>
                <w:color w:val="000000"/>
              </w:rPr>
              <w:t>giminingo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užstatymo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pirmųjų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aukštų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erdvės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gatvių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viešų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erdvių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pritaikomos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įvairioms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funkcijoms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Pirmas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aukštas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nepritaikytas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viešai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funkcijai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nėra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numatomos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galimybės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nesunkiai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pritaikyti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atsiradus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poreikiui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Pirmas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aukštas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tinkamas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įvairioms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veikloms</w:t>
            </w:r>
            <w:proofErr w:type="spellEnd"/>
            <w:r>
              <w:rPr>
                <w:color w:val="000000"/>
              </w:rPr>
              <w:t xml:space="preserve">, bet </w:t>
            </w:r>
            <w:proofErr w:type="spellStart"/>
            <w:r>
              <w:rPr>
                <w:color w:val="000000"/>
              </w:rPr>
              <w:t>apsunkintas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patekimas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gatvės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Pirmas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aukštas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nepritaikytas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viešai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funkcijai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</w:pPr>
            <w:r>
              <w:rPr>
                <w:color w:val="000000"/>
              </w:rPr>
              <w:t xml:space="preserve">2.1.3. </w:t>
            </w:r>
            <w:proofErr w:type="spellStart"/>
            <w:r>
              <w:rPr>
                <w:color w:val="000000"/>
              </w:rPr>
              <w:t>Santykis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paveldėtomis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vertėmis</w:t>
            </w:r>
            <w:proofErr w:type="spellEnd"/>
            <w:r>
              <w:rPr>
                <w:color w:val="000000"/>
              </w:rPr>
              <w:t xml:space="preserve"> </w:t>
            </w:r>
            <w:r w:rsidRPr="00005CB9">
              <w:t>(</w:t>
            </w:r>
            <w:proofErr w:type="spellStart"/>
            <w:r w:rsidRPr="00005CB9">
              <w:t>gali</w:t>
            </w:r>
            <w:proofErr w:type="spellEnd"/>
            <w:r w:rsidRPr="00005CB9">
              <w:t xml:space="preserve"> </w:t>
            </w:r>
            <w:proofErr w:type="spellStart"/>
            <w:r w:rsidRPr="00005CB9">
              <w:t>būti</w:t>
            </w:r>
            <w:proofErr w:type="spellEnd"/>
            <w:r w:rsidRPr="00005CB9">
              <w:t xml:space="preserve"> </w:t>
            </w:r>
            <w:proofErr w:type="spellStart"/>
            <w:r w:rsidRPr="00005CB9">
              <w:t>taikoma</w:t>
            </w:r>
            <w:proofErr w:type="spellEnd"/>
            <w:r w:rsidRPr="00005CB9">
              <w:t xml:space="preserve"> </w:t>
            </w:r>
            <w:proofErr w:type="spellStart"/>
            <w:r w:rsidRPr="00005CB9">
              <w:t>taip</w:t>
            </w:r>
            <w:proofErr w:type="spellEnd"/>
            <w:r w:rsidRPr="00005CB9">
              <w:t xml:space="preserve"> pat </w:t>
            </w:r>
            <w:proofErr w:type="spellStart"/>
            <w:r w:rsidRPr="00005CB9">
              <w:t>objektams</w:t>
            </w:r>
            <w:proofErr w:type="spellEnd"/>
            <w:r w:rsidRPr="00005CB9">
              <w:t xml:space="preserve"> ir </w:t>
            </w:r>
            <w:proofErr w:type="spellStart"/>
            <w:r w:rsidRPr="00005CB9">
              <w:t>teritorijoms</w:t>
            </w:r>
            <w:proofErr w:type="spellEnd"/>
            <w:r w:rsidRPr="00005CB9">
              <w:t xml:space="preserve"> </w:t>
            </w:r>
            <w:proofErr w:type="spellStart"/>
            <w:r w:rsidRPr="00005CB9">
              <w:t>neįtrauktiems</w:t>
            </w:r>
            <w:proofErr w:type="spellEnd"/>
            <w:r w:rsidRPr="00005CB9">
              <w:t xml:space="preserve"> į Kultūros </w:t>
            </w:r>
            <w:proofErr w:type="spellStart"/>
            <w:r w:rsidRPr="00005CB9">
              <w:t>vertybių</w:t>
            </w:r>
            <w:proofErr w:type="spellEnd"/>
            <w:r w:rsidRPr="00005CB9">
              <w:t xml:space="preserve"> </w:t>
            </w:r>
            <w:proofErr w:type="spellStart"/>
            <w:r w:rsidRPr="00005CB9">
              <w:t>registrą</w:t>
            </w:r>
            <w:proofErr w:type="spellEnd"/>
            <w:r w:rsidRPr="00005CB9">
              <w:t>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įvertinta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vietovės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istorinė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urbanistinė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raida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susipažinta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išlikusiu</w:t>
            </w:r>
            <w:proofErr w:type="spellEnd"/>
            <w:r>
              <w:rPr>
                <w:color w:val="000000"/>
              </w:rPr>
              <w:t xml:space="preserve"> kultūros </w:t>
            </w:r>
            <w:proofErr w:type="spellStart"/>
            <w:r>
              <w:rPr>
                <w:color w:val="000000"/>
              </w:rPr>
              <w:t>paveldu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žinios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informacija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įtaką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sprendiniams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Neatlikti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istoriniai</w:t>
            </w:r>
            <w:proofErr w:type="spellEnd"/>
            <w:r>
              <w:rPr>
                <w:color w:val="000000"/>
              </w:rPr>
              <w:t xml:space="preserve"> ir (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natūriniai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išlikusio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tyrimai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atskleidžiantys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vertingąsias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savybes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medžiaga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nesiremiama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Atlikti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istoriniai</w:t>
            </w:r>
            <w:proofErr w:type="spellEnd"/>
            <w:r>
              <w:rPr>
                <w:color w:val="000000"/>
              </w:rPr>
              <w:t xml:space="preserve"> ir (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natūriniai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išlikusio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tyrimai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vertingosios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savybės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konservuojamos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tačiau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neeksponuojamos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Atlikti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istoriniai</w:t>
            </w:r>
            <w:proofErr w:type="spellEnd"/>
            <w:r>
              <w:rPr>
                <w:color w:val="000000"/>
              </w:rPr>
              <w:t xml:space="preserve"> ir (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natūriniai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išlikusio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tyrimai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vertingosios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savybės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konservuojamos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eksponuojamos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neužgožia</w:t>
            </w:r>
            <w:proofErr w:type="spellEnd"/>
            <w:r>
              <w:rPr>
                <w:color w:val="000000"/>
              </w:rPr>
              <w:t xml:space="preserve"> kultūros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vertingųjų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savybių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dominuoja</w:t>
            </w:r>
            <w:proofErr w:type="spellEnd"/>
            <w:r>
              <w:rPr>
                <w:color w:val="000000"/>
              </w:rPr>
              <w:t xml:space="preserve"> kultūros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architektūrinėje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raiškoje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užgožia</w:t>
            </w:r>
            <w:proofErr w:type="spellEnd"/>
            <w:r>
              <w:rPr>
                <w:color w:val="000000"/>
              </w:rPr>
              <w:t xml:space="preserve"> jo </w:t>
            </w:r>
            <w:proofErr w:type="spellStart"/>
            <w:r>
              <w:rPr>
                <w:color w:val="000000"/>
              </w:rPr>
              <w:t>vertingąsias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savybes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pastebimi</w:t>
            </w:r>
            <w:proofErr w:type="spellEnd"/>
            <w:r>
              <w:rPr>
                <w:color w:val="000000"/>
              </w:rPr>
              <w:t xml:space="preserve"> kultūros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architektūrinėje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raiškoje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tačiau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poveikis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vertintinas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pozityviai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indiferentiškai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neišsiskiria</w:t>
            </w:r>
            <w:proofErr w:type="spellEnd"/>
            <w:r>
              <w:rPr>
                <w:color w:val="000000"/>
              </w:rPr>
              <w:t xml:space="preserve"> kultūros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architektūrinėje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raiškoje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Koks </w:t>
            </w:r>
            <w:proofErr w:type="spellStart"/>
            <w:r>
              <w:rPr>
                <w:color w:val="000000"/>
              </w:rPr>
              <w:t>yra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raiškos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santykis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kultūros </w:t>
            </w:r>
            <w:proofErr w:type="spellStart"/>
            <w:r>
              <w:rPr>
                <w:color w:val="000000"/>
              </w:rPr>
              <w:t>paveldo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objektu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tyrimais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nepagrįsti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imituoja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autentą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imituoja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autentą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tačiau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pagrįsti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tyrimų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medžiaga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Pastato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architektūrinėje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raiškoje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galima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atskirti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originalius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atkurtus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naujus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elementus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2.1.4. </w:t>
            </w:r>
            <w:proofErr w:type="spellStart"/>
            <w:r>
              <w:rPr>
                <w:color w:val="000000"/>
              </w:rPr>
              <w:t>Aplinka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visiems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projektuojamos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lauko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terasos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būstams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pirmajame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aukšte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Neprojektuojamos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Projektuojama</w:t>
            </w:r>
            <w:proofErr w:type="spellEnd"/>
            <w:r>
              <w:rPr>
                <w:color w:val="000000"/>
              </w:rPr>
              <w:t xml:space="preserve"> tik </w:t>
            </w:r>
            <w:proofErr w:type="spellStart"/>
            <w:r>
              <w:rPr>
                <w:color w:val="000000"/>
              </w:rPr>
              <w:t>daliai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būstų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Projektuojamos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daugumai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būstų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urbanistiniais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pastatai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statiniai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kraštovaizdžio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želdynai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sklypo</w:t>
            </w:r>
            <w:proofErr w:type="spellEnd"/>
            <w:r>
              <w:rPr>
                <w:color w:val="000000"/>
              </w:rPr>
              <w:t xml:space="preserve"> plano </w:t>
            </w:r>
            <w:proofErr w:type="spellStart"/>
            <w:r>
              <w:rPr>
                <w:color w:val="000000"/>
              </w:rPr>
              <w:t>sprendiniai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viešos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erdvės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atskirtos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privačių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Neatskirtos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Atskirtos</w:t>
            </w:r>
            <w:proofErr w:type="spellEnd"/>
            <w:r>
              <w:rPr>
                <w:color w:val="000000"/>
              </w:rPr>
              <w:t xml:space="preserve"> iš </w:t>
            </w:r>
            <w:proofErr w:type="spellStart"/>
            <w:r>
              <w:rPr>
                <w:color w:val="000000"/>
              </w:rPr>
              <w:t>dalies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Atskirtos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sklypo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planas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urbanistinio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viešų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erdvių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struktūra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aiški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neklaidinanti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Kuriamas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klaidus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viešų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erdvių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viešai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naudojamų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priėjimų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patekimų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r>
              <w:rPr>
                <w:color w:val="000000"/>
              </w:rPr>
              <w:t>pastato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vidaus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erdves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tinklas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Viešų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erdvių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tinklas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aiškus</w:t>
            </w:r>
            <w:proofErr w:type="spellEnd"/>
            <w:r>
              <w:rPr>
                <w:color w:val="000000"/>
              </w:rPr>
              <w:t xml:space="preserve">, bet </w:t>
            </w:r>
            <w:proofErr w:type="spellStart"/>
            <w:r>
              <w:rPr>
                <w:color w:val="000000"/>
              </w:rPr>
              <w:t>trūksta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aiškiai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suvokiamų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pratekimų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įėjimų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r>
              <w:rPr>
                <w:color w:val="000000"/>
              </w:rPr>
              <w:t>pastatą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Kuriamas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aiškus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viešų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erdvių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tinklas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užtikrinami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patekimai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įėjimų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r>
              <w:rPr>
                <w:color w:val="000000"/>
              </w:rPr>
              <w:t>pastatą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raiška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padeda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intuityviai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suvokti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patekimų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r>
              <w:rPr>
                <w:color w:val="000000"/>
              </w:rPr>
              <w:t>viešą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pastatą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vietas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Įėjimų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r>
              <w:rPr>
                <w:color w:val="000000"/>
              </w:rPr>
              <w:t>pastato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vidaus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erdves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neidentifikuojamos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raiškos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elementais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Architektūros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akcentuojami</w:t>
            </w:r>
            <w:proofErr w:type="spellEnd"/>
            <w:r>
              <w:rPr>
                <w:color w:val="000000"/>
              </w:rPr>
              <w:t xml:space="preserve"> tik </w:t>
            </w:r>
            <w:proofErr w:type="spellStart"/>
            <w:r>
              <w:rPr>
                <w:color w:val="000000"/>
              </w:rPr>
              <w:t>patekimai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r>
              <w:rPr>
                <w:color w:val="000000"/>
              </w:rPr>
              <w:t>pastato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vidaus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erdves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Architektūros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akcentuojami</w:t>
            </w:r>
            <w:proofErr w:type="spellEnd"/>
            <w:r>
              <w:rPr>
                <w:color w:val="000000"/>
              </w:rPr>
              <w:t xml:space="preserve"> ne tik </w:t>
            </w:r>
            <w:proofErr w:type="spellStart"/>
            <w:r>
              <w:rPr>
                <w:color w:val="000000"/>
              </w:rPr>
              <w:t>patekimai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r>
              <w:rPr>
                <w:color w:val="000000"/>
              </w:rPr>
              <w:t>pastatą</w:t>
            </w:r>
            <w:proofErr w:type="spellEnd"/>
            <w:r>
              <w:rPr>
                <w:color w:val="000000"/>
              </w:rPr>
              <w:t xml:space="preserve">, bet </w:t>
            </w:r>
            <w:proofErr w:type="spellStart"/>
            <w:r>
              <w:rPr>
                <w:color w:val="000000"/>
              </w:rPr>
              <w:t>erdvinės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struktūros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svarbiausi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kampas</w:t>
            </w:r>
            <w:proofErr w:type="spellEnd"/>
            <w:r>
              <w:rPr>
                <w:color w:val="000000"/>
              </w:rPr>
              <w:t xml:space="preserve">, centras, </w:t>
            </w:r>
            <w:proofErr w:type="spellStart"/>
            <w:r>
              <w:rPr>
                <w:color w:val="000000"/>
              </w:rPr>
              <w:t>riba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2.1.5. </w:t>
            </w:r>
            <w:proofErr w:type="spellStart"/>
            <w:r>
              <w:rPr>
                <w:color w:val="000000"/>
              </w:rPr>
              <w:t>Funkcionali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struktūra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Kaip </w:t>
            </w:r>
            <w:proofErr w:type="spellStart"/>
            <w:r>
              <w:rPr>
                <w:color w:val="000000"/>
              </w:rPr>
              <w:t>organizuojamas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automobilių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stovėjimas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sklype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Sklype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priešais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gatvės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fasadą</w:t>
            </w:r>
            <w:proofErr w:type="spellEnd"/>
            <w:r>
              <w:rPr>
                <w:color w:val="000000"/>
              </w:rPr>
              <w:t xml:space="preserve"> (tarp </w:t>
            </w:r>
            <w:proofErr w:type="spellStart"/>
            <w:r>
              <w:rPr>
                <w:color w:val="000000"/>
              </w:rPr>
              <w:t>pastato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šaligatvio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Sklype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šono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gatvės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fasado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neužtveriant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praėjimo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pėstiesiems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įėjimų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r>
              <w:rPr>
                <w:color w:val="000000"/>
              </w:rPr>
              <w:t>pastatą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Gatvėje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už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pastato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po </w:t>
            </w:r>
            <w:proofErr w:type="spellStart"/>
            <w:r>
              <w:rPr>
                <w:color w:val="000000"/>
              </w:rPr>
              <w:t>žeme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2.1.6. </w:t>
            </w:r>
            <w:proofErr w:type="spellStart"/>
            <w:r>
              <w:rPr>
                <w:color w:val="000000"/>
              </w:rPr>
              <w:t>Vientisa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idėja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estetika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išraiška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atitinka</w:t>
            </w:r>
            <w:proofErr w:type="spellEnd"/>
            <w:r>
              <w:rPr>
                <w:color w:val="000000"/>
              </w:rPr>
              <w:t xml:space="preserve"> jo </w:t>
            </w:r>
            <w:proofErr w:type="spellStart"/>
            <w:r>
              <w:rPr>
                <w:color w:val="000000"/>
              </w:rPr>
              <w:t>faktinę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paskirtį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Neatitinka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veikia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klaidinančiai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Kelia </w:t>
            </w:r>
            <w:proofErr w:type="spellStart"/>
            <w:r>
              <w:rPr>
                <w:color w:val="000000"/>
              </w:rPr>
              <w:t>abejonių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architektūrinė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išraiška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neleidžia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identifikuoti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funkcijos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Atitinka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pastato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raiška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pastato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fasado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atliepia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r>
              <w:rPr>
                <w:color w:val="000000"/>
              </w:rPr>
              <w:t>viešų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erdvių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struktūros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ypatybes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Pastatas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nereaguoja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r>
              <w:rPr>
                <w:color w:val="000000"/>
              </w:rPr>
              <w:t>viešų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erdvių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struktūros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ypatybes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Pastatas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reaguoja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r>
              <w:rPr>
                <w:color w:val="000000"/>
              </w:rPr>
              <w:t>viešų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erdvių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struktūros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ypatybes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tačiau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nepabrėžia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neišryškina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Pastatas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pabrėžia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išryškina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viešų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erdvių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struktūros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ypatybes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išsaugoma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rekonstruojamo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renovuojamo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pastato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kompozicinė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darna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Sunaikinama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deformuojama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Pokyčiai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nežymūs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neesminiai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Išlaikoma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sustiprinama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naudojamos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tarpusavyje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derančios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architektūrinę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idėją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pabrėžiančios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spalvos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faktūros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medžiagos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Naudojamos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nenatūraliai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atrodančios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tarpusavyje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disonuojančios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spalvos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faktūros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sprendiniai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nedera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aplinkoje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Naudojamos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išsiskiriančios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ryškios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medžiagos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spalvos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faktūros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tačiau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pabrėžia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idėją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dera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aplinkoje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Naudojamos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medžiagos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spalvos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faktūros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atrodo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natūraliai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išryškina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idėją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aplinkoj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</w:pPr>
            <w:r>
              <w:rPr>
                <w:color w:val="000000"/>
              </w:rPr>
              <w:t>2.2. .</w:t>
            </w:r>
            <w:proofErr w:type="spellStart"/>
            <w:r>
              <w:rPr>
                <w:color w:val="000000"/>
              </w:rPr>
              <w:t>Vienbučiai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dvibučiai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gyvenamieji</w:t>
            </w:r>
            <w:proofErr w:type="spellEnd"/>
            <w:r>
              <w:rPr>
                <w:color w:val="000000"/>
              </w:rPr>
              <w:t xml:space="preserve"> namai, </w:t>
            </w:r>
            <w:proofErr w:type="spellStart"/>
            <w:r>
              <w:rPr>
                <w:color w:val="000000"/>
              </w:rPr>
              <w:t>asmeninės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viešosios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rekreacijos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pastatai</w:t>
            </w:r>
            <w:proofErr w:type="spellEnd"/>
            <w:r>
              <w:rPr>
                <w:color w:val="000000"/>
              </w:rPr>
              <w:t xml:space="preserve"> Kupiškio </w:t>
            </w:r>
            <w:proofErr w:type="spellStart"/>
            <w:r>
              <w:rPr>
                <w:color w:val="000000"/>
              </w:rPr>
              <w:t>miesto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urbanistinės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aglomeracijos</w:t>
            </w:r>
            <w:proofErr w:type="spellEnd"/>
            <w:r>
              <w:rPr>
                <w:color w:val="000000"/>
              </w:rPr>
              <w:t xml:space="preserve">, Subačiaus </w:t>
            </w:r>
            <w:proofErr w:type="spellStart"/>
            <w:r>
              <w:rPr>
                <w:color w:val="000000"/>
              </w:rPr>
              <w:t>miesto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pagrindinių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gyvenamųjų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vietovių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urbanizuotų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urbanizuojamų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kitų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gyvenamųjų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vietovių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urbanizuotų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urbanizuojamų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rekreacinio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potencialo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gyvenamųjų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vietovių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rekreacinių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funkcinėse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zonose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nustatytose</w:t>
            </w:r>
            <w:proofErr w:type="spellEnd"/>
            <w:r>
              <w:rPr>
                <w:color w:val="000000"/>
              </w:rPr>
              <w:t xml:space="preserve"> Kupiškio </w:t>
            </w:r>
            <w:proofErr w:type="spellStart"/>
            <w:r>
              <w:rPr>
                <w:color w:val="000000"/>
              </w:rPr>
              <w:t>rajono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savivaldybės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bendrajame</w:t>
            </w:r>
            <w:proofErr w:type="spellEnd"/>
            <w:r>
              <w:rPr>
                <w:color w:val="000000"/>
              </w:rPr>
              <w:t xml:space="preserve"> plane, </w:t>
            </w:r>
            <w:proofErr w:type="spellStart"/>
            <w:r>
              <w:rPr>
                <w:color w:val="000000"/>
              </w:rPr>
              <w:t>patvirtintame</w:t>
            </w:r>
            <w:proofErr w:type="spellEnd"/>
            <w:r>
              <w:rPr>
                <w:color w:val="000000"/>
              </w:rPr>
              <w:t xml:space="preserve"> Kupiškio </w:t>
            </w:r>
            <w:proofErr w:type="spellStart"/>
            <w:r>
              <w:rPr>
                <w:color w:val="000000"/>
              </w:rPr>
              <w:t>rajono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savivaldybės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tarybos</w:t>
            </w:r>
            <w:proofErr w:type="spellEnd"/>
            <w:r>
              <w:rPr>
                <w:color w:val="000000"/>
              </w:rPr>
              <w:t xml:space="preserve"> 2013 m. </w:t>
            </w:r>
            <w:proofErr w:type="spellStart"/>
            <w:r>
              <w:rPr>
                <w:color w:val="000000"/>
              </w:rPr>
              <w:t>spalio</w:t>
            </w:r>
            <w:proofErr w:type="spellEnd"/>
            <w:r>
              <w:rPr>
                <w:color w:val="000000"/>
              </w:rPr>
              <w:t xml:space="preserve"> 24 d.  </w:t>
            </w:r>
            <w:proofErr w:type="spellStart"/>
            <w:proofErr w:type="gramStart"/>
            <w:r>
              <w:rPr>
                <w:color w:val="000000"/>
              </w:rPr>
              <w:t>sprendimu</w:t>
            </w:r>
            <w:proofErr w:type="spellEnd"/>
            <w:r>
              <w:rPr>
                <w:color w:val="000000"/>
              </w:rPr>
              <w:t xml:space="preserve">  Nr</w:t>
            </w:r>
            <w:proofErr w:type="gramEnd"/>
            <w:r>
              <w:rPr>
                <w:color w:val="000000"/>
              </w:rPr>
              <w:t xml:space="preserve">. TS-220 (2024 m. </w:t>
            </w:r>
            <w:proofErr w:type="spellStart"/>
            <w:r>
              <w:rPr>
                <w:color w:val="000000"/>
              </w:rPr>
              <w:t>lapkričio</w:t>
            </w:r>
            <w:proofErr w:type="spellEnd"/>
            <w:r>
              <w:rPr>
                <w:color w:val="000000"/>
              </w:rPr>
              <w:t xml:space="preserve"> 28 d. </w:t>
            </w:r>
            <w:proofErr w:type="spellStart"/>
            <w:r>
              <w:rPr>
                <w:color w:val="000000"/>
              </w:rPr>
              <w:t>sprendimo</w:t>
            </w:r>
            <w:proofErr w:type="spellEnd"/>
            <w:r>
              <w:rPr>
                <w:color w:val="000000"/>
              </w:rPr>
              <w:t xml:space="preserve"> Nr. TS-305 </w:t>
            </w:r>
            <w:proofErr w:type="spellStart"/>
            <w:r>
              <w:rPr>
                <w:color w:val="000000"/>
              </w:rPr>
              <w:t>redakcija</w:t>
            </w:r>
            <w:proofErr w:type="spellEnd"/>
            <w:r>
              <w:rPr>
                <w:color w:val="000000"/>
              </w:rPr>
              <w:t>) „</w:t>
            </w:r>
            <w:proofErr w:type="spellStart"/>
            <w:r>
              <w:rPr>
                <w:color w:val="000000"/>
              </w:rPr>
              <w:t>Dėl</w:t>
            </w:r>
            <w:proofErr w:type="spellEnd"/>
            <w:r>
              <w:rPr>
                <w:color w:val="000000"/>
              </w:rPr>
              <w:t xml:space="preserve"> Kupiškio </w:t>
            </w:r>
            <w:proofErr w:type="spellStart"/>
            <w:r>
              <w:rPr>
                <w:color w:val="000000"/>
              </w:rPr>
              <w:t>rajono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savivaldybės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bendrojo</w:t>
            </w:r>
            <w:proofErr w:type="spellEnd"/>
            <w:r>
              <w:rPr>
                <w:color w:val="000000"/>
              </w:rPr>
              <w:t xml:space="preserve"> plano </w:t>
            </w:r>
            <w:proofErr w:type="spellStart"/>
            <w:proofErr w:type="gramStart"/>
            <w:r>
              <w:rPr>
                <w:color w:val="000000"/>
              </w:rPr>
              <w:t>patvirtinimo</w:t>
            </w:r>
            <w:proofErr w:type="spellEnd"/>
            <w:r>
              <w:rPr>
                <w:color w:val="000000"/>
              </w:rPr>
              <w:t>“</w:t>
            </w:r>
            <w:proofErr w:type="gram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2.2.1. </w:t>
            </w:r>
            <w:proofErr w:type="spellStart"/>
            <w:r>
              <w:rPr>
                <w:color w:val="000000"/>
              </w:rPr>
              <w:t>Vientisa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idėja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estetika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atsižvelgta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r>
              <w:rPr>
                <w:color w:val="000000"/>
              </w:rPr>
              <w:t>rytų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Aukštaitijos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tradicinės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principus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pagal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Etninės</w:t>
            </w:r>
            <w:proofErr w:type="spellEnd"/>
            <w:r>
              <w:rPr>
                <w:color w:val="000000"/>
              </w:rPr>
              <w:t xml:space="preserve"> kultūros </w:t>
            </w:r>
            <w:proofErr w:type="spellStart"/>
            <w:r>
              <w:rPr>
                <w:color w:val="000000"/>
              </w:rPr>
              <w:t>globos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tarybos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metodinę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medžiagą</w:t>
            </w:r>
            <w:proofErr w:type="spellEnd"/>
            <w:proofErr w:type="gramStart"/>
            <w:r>
              <w:rPr>
                <w:color w:val="000000"/>
              </w:rPr>
              <w:t>) ?</w:t>
            </w:r>
            <w:proofErr w:type="gram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Neatsižvelgta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architektūra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beveidė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Atsižvelgta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dalies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formaliai</w:t>
            </w:r>
            <w:proofErr w:type="spellEnd"/>
            <w:r>
              <w:rPr>
                <w:color w:val="000000"/>
              </w:rPr>
              <w:t>;</w:t>
            </w:r>
          </w:p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neatsižvelgta</w:t>
            </w:r>
            <w:proofErr w:type="spellEnd"/>
            <w:r>
              <w:rPr>
                <w:color w:val="000000"/>
              </w:rPr>
              <w:t xml:space="preserve">, bet </w:t>
            </w:r>
            <w:proofErr w:type="spellStart"/>
            <w:r>
              <w:rPr>
                <w:color w:val="000000"/>
              </w:rPr>
              <w:t>architektūra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originali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sprendiniai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pagrįsti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Atsižvelgta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tradicinės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principai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pritaikyti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kūrybiškai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šiuolaikiškai</w:t>
            </w:r>
            <w:proofErr w:type="spellEnd"/>
          </w:p>
        </w:tc>
      </w:tr>
      <w:tr w:rsidR="0057381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Statinių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naudojimo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priežiūra</w:t>
            </w:r>
            <w:proofErr w:type="spellEnd"/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3.1. </w:t>
            </w:r>
            <w:proofErr w:type="spellStart"/>
            <w:r>
              <w:rPr>
                <w:color w:val="000000"/>
              </w:rPr>
              <w:t>Visos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teritorijos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3.1.1. </w:t>
            </w:r>
            <w:proofErr w:type="spellStart"/>
            <w:r>
              <w:rPr>
                <w:color w:val="000000"/>
              </w:rPr>
              <w:t>Atitiktis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darnaus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vystymosi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principams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apželdinimas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tinkamai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prižiūrimas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pastato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eksploatacijos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metu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Apželdinimas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neįrengtas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nunykęs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Apželdimas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įrengtas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prižiūrimas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netinkamai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Apželdinimas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įrengtas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prižiūrimas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tinkamai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3.1.2. </w:t>
            </w:r>
            <w:proofErr w:type="spellStart"/>
            <w:r>
              <w:rPr>
                <w:color w:val="000000"/>
              </w:rPr>
              <w:t>Urbanistinis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integralumas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patekimui</w:t>
            </w:r>
            <w:proofErr w:type="spellEnd"/>
            <w:r>
              <w:rPr>
                <w:color w:val="000000"/>
              </w:rPr>
              <w:t xml:space="preserve"> į </w:t>
            </w:r>
            <w:proofErr w:type="spellStart"/>
            <w:r>
              <w:rPr>
                <w:color w:val="000000"/>
              </w:rPr>
              <w:t>pastatą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sklypo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reljefo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formavimui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reikalingi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laiptai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pandusai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turėklai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atraminės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sienelės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netrukdo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pėstiesiems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dviratininkams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</w:pPr>
            <w:proofErr w:type="spellStart"/>
            <w:r>
              <w:rPr>
                <w:color w:val="000000"/>
              </w:rPr>
              <w:t>Įrengti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viešosiose</w:t>
            </w:r>
            <w:proofErr w:type="spellEnd"/>
            <w:r>
              <w:t xml:space="preserve"> </w:t>
            </w:r>
            <w:proofErr w:type="spellStart"/>
            <w:r>
              <w:t>erdvėse</w:t>
            </w:r>
            <w:proofErr w:type="spellEnd"/>
            <w:r>
              <w:t xml:space="preserve">, </w:t>
            </w:r>
            <w:proofErr w:type="spellStart"/>
            <w:r>
              <w:t>pėsčiųjų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dviračių</w:t>
            </w:r>
            <w:proofErr w:type="spellEnd"/>
            <w:r>
              <w:t xml:space="preserve"> </w:t>
            </w:r>
            <w:proofErr w:type="spellStart"/>
            <w:r>
              <w:t>takų</w:t>
            </w:r>
            <w:proofErr w:type="spellEnd"/>
            <w:r>
              <w:t xml:space="preserve">, </w:t>
            </w:r>
            <w:proofErr w:type="spellStart"/>
            <w:r>
              <w:t>šaligatvių</w:t>
            </w:r>
            <w:proofErr w:type="spellEnd"/>
            <w:r>
              <w:t xml:space="preserve"> </w:t>
            </w:r>
            <w:proofErr w:type="spellStart"/>
            <w:r>
              <w:t>sąskaita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</w:pPr>
            <w:proofErr w:type="spellStart"/>
            <w:r>
              <w:rPr>
                <w:color w:val="000000"/>
              </w:rPr>
              <w:t>Įrengti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viešoje</w:t>
            </w:r>
            <w:proofErr w:type="spellEnd"/>
            <w:r>
              <w:t xml:space="preserve"> </w:t>
            </w:r>
            <w:proofErr w:type="spellStart"/>
            <w:r>
              <w:t>teritorijoje</w:t>
            </w:r>
            <w:proofErr w:type="spellEnd"/>
            <w:r>
              <w:t xml:space="preserve">,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statytojo</w:t>
            </w:r>
            <w:proofErr w:type="spellEnd"/>
            <w:r>
              <w:t xml:space="preserve"> </w:t>
            </w:r>
            <w:proofErr w:type="spellStart"/>
            <w:r>
              <w:t>sklypo</w:t>
            </w:r>
            <w:proofErr w:type="spellEnd"/>
            <w:r>
              <w:t xml:space="preserve"> </w:t>
            </w:r>
            <w:proofErr w:type="spellStart"/>
            <w:r>
              <w:t>ribų</w:t>
            </w:r>
            <w:proofErr w:type="spellEnd"/>
            <w:r>
              <w:t xml:space="preserve">, bet </w:t>
            </w:r>
            <w:proofErr w:type="spellStart"/>
            <w:r>
              <w:t>nesukelia</w:t>
            </w:r>
            <w:proofErr w:type="spellEnd"/>
            <w:r>
              <w:t xml:space="preserve"> </w:t>
            </w:r>
            <w:proofErr w:type="spellStart"/>
            <w:r>
              <w:t>kliūčių</w:t>
            </w:r>
            <w:proofErr w:type="spellEnd"/>
            <w:r>
              <w:t xml:space="preserve"> </w:t>
            </w:r>
            <w:proofErr w:type="spellStart"/>
            <w:r>
              <w:t>pėstiesiems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dviratininkams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Įrengti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pastato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sklype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nesukelia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kliūčių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pėstiesiems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dviratininkams</w:t>
            </w:r>
            <w:proofErr w:type="spellEnd"/>
          </w:p>
        </w:tc>
      </w:tr>
      <w:tr w:rsidR="00573811">
        <w:trPr>
          <w:trHeight w:val="203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3.1.3. </w:t>
            </w:r>
            <w:proofErr w:type="spellStart"/>
            <w:r>
              <w:rPr>
                <w:color w:val="000000"/>
              </w:rPr>
              <w:t>Funkcionali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struktūra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įrengta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dviračiams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kitam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jiems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prilygintam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transportui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reikalinga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infrastruktūra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Neįrengta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Įrengta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atitinkanti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minimalius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reikalavimus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Įrengta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viršijanti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minimalius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reikalavimus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eksploatuojamas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pagal</w:t>
            </w:r>
            <w:proofErr w:type="spellEnd"/>
            <w:r>
              <w:rPr>
                <w:color w:val="000000"/>
              </w:rPr>
              <w:t xml:space="preserve"> jo </w:t>
            </w:r>
            <w:proofErr w:type="spellStart"/>
            <w:r>
              <w:rPr>
                <w:color w:val="000000"/>
              </w:rPr>
              <w:t>paskirtį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pStyle w:val="TableContents"/>
              <w:rPr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Taip</w:t>
            </w:r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</w:pP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pastato</w:t>
            </w:r>
            <w:proofErr w:type="spellEnd"/>
            <w:r>
              <w:t xml:space="preserve"> </w:t>
            </w:r>
            <w:proofErr w:type="spellStart"/>
            <w:r>
              <w:t>eksploatacijos</w:t>
            </w:r>
            <w:proofErr w:type="spellEnd"/>
            <w:r>
              <w:t>/</w:t>
            </w:r>
            <w:proofErr w:type="spellStart"/>
            <w:r>
              <w:t>paprastojo</w:t>
            </w:r>
            <w:proofErr w:type="spellEnd"/>
            <w:r>
              <w:t xml:space="preserve"> </w:t>
            </w:r>
            <w:proofErr w:type="spellStart"/>
            <w:r>
              <w:t>remonto</w:t>
            </w:r>
            <w:proofErr w:type="spellEnd"/>
            <w:r>
              <w:t xml:space="preserve"> </w:t>
            </w:r>
            <w:proofErr w:type="spellStart"/>
            <w:r>
              <w:t>metu</w:t>
            </w:r>
            <w:proofErr w:type="spellEnd"/>
            <w:r>
              <w:t xml:space="preserve"> </w:t>
            </w:r>
            <w:proofErr w:type="spellStart"/>
            <w:r>
              <w:t>įrengtos</w:t>
            </w:r>
            <w:proofErr w:type="spellEnd"/>
            <w:r>
              <w:t xml:space="preserve"> </w:t>
            </w:r>
            <w:proofErr w:type="spellStart"/>
            <w:r>
              <w:t>detalės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inžinerinė</w:t>
            </w:r>
            <w:proofErr w:type="spellEnd"/>
            <w:r>
              <w:t xml:space="preserve"> </w:t>
            </w:r>
            <w:proofErr w:type="spellStart"/>
            <w:r>
              <w:t>įranga</w:t>
            </w:r>
            <w:proofErr w:type="spellEnd"/>
            <w:r>
              <w:t xml:space="preserve"> (</w:t>
            </w:r>
            <w:proofErr w:type="spellStart"/>
            <w:r>
              <w:t>ventiliacijos</w:t>
            </w:r>
            <w:proofErr w:type="spellEnd"/>
            <w:r>
              <w:t xml:space="preserve"> </w:t>
            </w:r>
            <w:proofErr w:type="spellStart"/>
            <w:r>
              <w:t>angos</w:t>
            </w:r>
            <w:proofErr w:type="spellEnd"/>
            <w:r>
              <w:t xml:space="preserve">, </w:t>
            </w:r>
            <w:proofErr w:type="spellStart"/>
            <w:r>
              <w:t>rekuperatoriai</w:t>
            </w:r>
            <w:proofErr w:type="spellEnd"/>
            <w:r>
              <w:t xml:space="preserve">, </w:t>
            </w:r>
            <w:proofErr w:type="spellStart"/>
            <w:r>
              <w:t>kondicionieriai</w:t>
            </w:r>
            <w:proofErr w:type="spellEnd"/>
            <w:r>
              <w:t xml:space="preserve">, </w:t>
            </w:r>
            <w:proofErr w:type="spellStart"/>
            <w:r w:rsidRPr="006B67F4">
              <w:t>saulės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energijos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elektrinių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moduliai</w:t>
            </w:r>
            <w:proofErr w:type="spellEnd"/>
            <w:r w:rsidRPr="006B67F4">
              <w:t xml:space="preserve">, </w:t>
            </w:r>
            <w:proofErr w:type="spellStart"/>
            <w:r w:rsidRPr="006B67F4">
              <w:t>elektros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kabeliai</w:t>
            </w:r>
            <w:proofErr w:type="spellEnd"/>
            <w:r w:rsidRPr="006B67F4">
              <w:t xml:space="preserve">, </w:t>
            </w:r>
            <w:proofErr w:type="spellStart"/>
            <w:r w:rsidRPr="006B67F4">
              <w:t>latakai</w:t>
            </w:r>
            <w:proofErr w:type="spellEnd"/>
            <w:r w:rsidRPr="006B67F4">
              <w:t xml:space="preserve"> ir pan.) </w:t>
            </w:r>
            <w:proofErr w:type="spellStart"/>
            <w:r w:rsidRPr="006B67F4">
              <w:t>sumontuotos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tvarkingai</w:t>
            </w:r>
            <w:proofErr w:type="spellEnd"/>
            <w:r w:rsidRPr="006B67F4">
              <w:t xml:space="preserve">, </w:t>
            </w:r>
            <w:proofErr w:type="spellStart"/>
            <w:r w:rsidRPr="006B67F4">
              <w:t>užtikrinta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naudojimosi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sauga</w:t>
            </w:r>
            <w:proofErr w:type="spellEnd"/>
            <w:r w:rsidRPr="006B67F4">
              <w:t xml:space="preserve">, </w:t>
            </w:r>
            <w:proofErr w:type="spellStart"/>
            <w:r w:rsidRPr="006B67F4">
              <w:t>nepažeidžiami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kitų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šalių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teisėti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interesai</w:t>
            </w:r>
            <w:proofErr w:type="spellEnd"/>
            <w:r w:rsidRPr="006B67F4"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Pr="006B67F4" w:rsidRDefault="006B67F4" w:rsidP="006B67F4">
            <w:r w:rsidRPr="006B67F4">
              <w:t xml:space="preserve">Ne, </w:t>
            </w:r>
            <w:proofErr w:type="spellStart"/>
            <w:r w:rsidRPr="006B67F4">
              <w:t>papildoma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įranga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sumontuota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ar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pritvirtinta</w:t>
            </w:r>
            <w:proofErr w:type="spellEnd"/>
            <w:r w:rsidRPr="006B67F4">
              <w:t xml:space="preserve"> </w:t>
            </w:r>
            <w:proofErr w:type="spellStart"/>
            <w:proofErr w:type="gramStart"/>
            <w:r w:rsidRPr="006B67F4">
              <w:t>netinkamai</w:t>
            </w:r>
            <w:proofErr w:type="spellEnd"/>
            <w:r w:rsidRPr="006B67F4">
              <w:t xml:space="preserve">,  </w:t>
            </w:r>
            <w:proofErr w:type="spellStart"/>
            <w:r w:rsidRPr="006B67F4">
              <w:t>galimi</w:t>
            </w:r>
            <w:proofErr w:type="spellEnd"/>
            <w:proofErr w:type="gramEnd"/>
            <w:r w:rsidRPr="006B67F4">
              <w:t xml:space="preserve"> </w:t>
            </w:r>
            <w:proofErr w:type="spellStart"/>
            <w:r w:rsidRPr="006B67F4">
              <w:t>fasado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ar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pastato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konstrukcijų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pažeidimai</w:t>
            </w:r>
            <w:proofErr w:type="spellEnd"/>
            <w:r w:rsidRPr="006B67F4">
              <w:t xml:space="preserve">, </w:t>
            </w:r>
            <w:proofErr w:type="spellStart"/>
            <w:r w:rsidRPr="006B67F4">
              <w:t>neužtikrinta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naudojimosi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sauga</w:t>
            </w:r>
            <w:proofErr w:type="spellEnd"/>
            <w:r w:rsidRPr="006B67F4">
              <w:t xml:space="preserve">, </w:t>
            </w:r>
            <w:proofErr w:type="spellStart"/>
            <w:r w:rsidRPr="006B67F4">
              <w:t>gali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būti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pažeisti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kitų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šalių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interesai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pStyle w:val="TableContents"/>
              <w:rPr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Pr="006B67F4" w:rsidRDefault="006B67F4" w:rsidP="006B67F4">
            <w:r w:rsidRPr="006B67F4">
              <w:t xml:space="preserve">Taip, </w:t>
            </w:r>
            <w:proofErr w:type="spellStart"/>
            <w:r w:rsidRPr="006B67F4">
              <w:t>papildoma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įranga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sumontuota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tinkamai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3.1.4. </w:t>
            </w:r>
            <w:proofErr w:type="spellStart"/>
            <w:r>
              <w:rPr>
                <w:color w:val="000000"/>
              </w:rPr>
              <w:t>Vientisa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idėja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estetika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pastato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eksploatacijos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paprastojo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remonto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įrengiamos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detalės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inžinerinė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įranga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ventiliacijos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angos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rekuperatoriai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kondicionieriai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6B67F4">
              <w:t>saulės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energijos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elektrinių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moduliai</w:t>
            </w:r>
            <w:proofErr w:type="spellEnd"/>
            <w:r w:rsidRPr="006B67F4">
              <w:t xml:space="preserve">, </w:t>
            </w:r>
            <w:proofErr w:type="spellStart"/>
            <w:r w:rsidRPr="006B67F4">
              <w:t>elektros</w:t>
            </w:r>
            <w:proofErr w:type="spellEnd"/>
            <w:r w:rsidRPr="006B67F4">
              <w:t xml:space="preserve"> </w:t>
            </w:r>
            <w:proofErr w:type="spellStart"/>
            <w:r w:rsidRPr="006B67F4">
              <w:t>kabeliai</w:t>
            </w:r>
            <w:proofErr w:type="spellEnd"/>
            <w:r w:rsidRPr="006B67F4">
              <w:t xml:space="preserve">, </w:t>
            </w:r>
            <w:proofErr w:type="spellStart"/>
            <w:r w:rsidRPr="006B67F4">
              <w:t>latakai</w:t>
            </w:r>
            <w:proofErr w:type="spellEnd"/>
            <w:r>
              <w:rPr>
                <w:color w:val="000000"/>
              </w:rPr>
              <w:t xml:space="preserve"> ir pan.) </w:t>
            </w:r>
            <w:proofErr w:type="spellStart"/>
            <w:r>
              <w:rPr>
                <w:color w:val="000000"/>
              </w:rPr>
              <w:t>nedarko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fasado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kompozicijos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Konstrukciniai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inžineriniai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elementai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neestetiški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darko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fasado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kompoziciją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Pokyčiai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nežymūs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neesminiai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Pastato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architektūriniams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sprendimams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indiferentiški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jį </w:t>
            </w:r>
            <w:proofErr w:type="spellStart"/>
            <w:r>
              <w:rPr>
                <w:color w:val="000000"/>
              </w:rPr>
              <w:t>praturtinantys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sprendimai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išsaugoma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remontuojamo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pastato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kompozicinė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darna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Sunaikinama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deformuojama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Pokyčiai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nežymūs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neesminiai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Išlaikoma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sustiprinama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paprastojo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remonto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naudojamos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tarpusavyje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derančios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architektūrinę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idėją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pabrėžiančios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spalvos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faktūros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medžiagos</w:t>
            </w:r>
            <w:proofErr w:type="spellEnd"/>
            <w:r>
              <w:rPr>
                <w:color w:val="000000"/>
              </w:rPr>
              <w:t>?</w:t>
            </w:r>
          </w:p>
          <w:p w:rsidR="00573811" w:rsidRDefault="006B67F4">
            <w:pPr>
              <w:pStyle w:val="TableContents"/>
              <w:ind w:left="-90" w:hanging="5940"/>
            </w:pPr>
            <w:r>
              <w:rPr>
                <w:color w:val="000000"/>
              </w:rPr>
              <w:t xml:space="preserve">      </w:t>
            </w:r>
            <w:proofErr w:type="spellStart"/>
            <w:r>
              <w:rPr>
                <w:color w:val="000000"/>
              </w:rPr>
              <w:t>Techninės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FF0000"/>
              </w:rPr>
              <w:t>priežiūros</w:t>
            </w:r>
            <w:proofErr w:type="spellEnd"/>
          </w:p>
          <w:p w:rsidR="00573811" w:rsidRDefault="006B67F4">
            <w:pPr>
              <w:pStyle w:val="TableContents"/>
              <w:ind w:left="-90" w:hanging="5940"/>
            </w:pPr>
            <w:proofErr w:type="spellStart"/>
            <w:r>
              <w:rPr>
                <w:color w:val="FF0000"/>
              </w:rPr>
              <w:t>vykdymas</w:t>
            </w:r>
            <w:proofErr w:type="spellEnd"/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ir </w:t>
            </w:r>
            <w:proofErr w:type="spellStart"/>
            <w:r>
              <w:rPr>
                <w:color w:val="FF0000"/>
              </w:rPr>
              <w:t>dokumentacija</w:t>
            </w:r>
            <w:proofErr w:type="spellEnd"/>
            <w:r>
              <w:rPr>
                <w:color w:val="FF0000"/>
              </w:rPr>
              <w:t xml:space="preserve">                                  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</w:pPr>
            <w:proofErr w:type="spellStart"/>
            <w:r>
              <w:rPr>
                <w:color w:val="000000"/>
              </w:rPr>
              <w:t>Naudojamos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nenatūraliai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atrodančios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tarpusavyje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disonuojančios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spalvos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faktūros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sprendiniai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nedera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aplinkoje</w:t>
            </w:r>
            <w:proofErr w:type="spellEnd"/>
          </w:p>
          <w:p w:rsidR="00573811" w:rsidRDefault="00573811">
            <w:pPr>
              <w:pStyle w:val="TableContents"/>
              <w:rPr>
                <w:color w:val="000000"/>
              </w:rPr>
            </w:pPr>
          </w:p>
          <w:p w:rsidR="00573811" w:rsidRDefault="00573811">
            <w:pPr>
              <w:pStyle w:val="TableContents"/>
              <w:rPr>
                <w:color w:val="000000"/>
              </w:rPr>
            </w:pPr>
          </w:p>
          <w:p w:rsidR="00573811" w:rsidRDefault="00573811">
            <w:pPr>
              <w:pStyle w:val="TableContents"/>
              <w:rPr>
                <w:color w:va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</w:pPr>
            <w:proofErr w:type="spellStart"/>
            <w:r>
              <w:rPr>
                <w:color w:val="000000"/>
              </w:rPr>
              <w:t>Naudojamos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išsiskiriančios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ryškios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medžiagos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spalvos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faktūros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tačiau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pabrėžia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idėją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dera</w:t>
            </w:r>
            <w:proofErr w:type="spellEnd"/>
            <w:r>
              <w:rPr>
                <w:color w:val="000000"/>
              </w:rPr>
              <w:t xml:space="preserve"> aplinkoje</w:t>
            </w:r>
          </w:p>
          <w:p w:rsidR="00573811" w:rsidRDefault="00573811">
            <w:pPr>
              <w:pStyle w:val="TableContents"/>
              <w:rPr>
                <w:color w:val="000000"/>
              </w:rPr>
            </w:pPr>
          </w:p>
          <w:p w:rsidR="00573811" w:rsidRDefault="006B67F4">
            <w:pPr>
              <w:pStyle w:val="TableContents"/>
              <w:rPr>
                <w:color w:val="FF0000"/>
              </w:rPr>
            </w:pPr>
            <w:r>
              <w:rPr>
                <w:color w:val="FF0000"/>
              </w:rPr>
              <w:t xml:space="preserve">                     </w:t>
            </w:r>
          </w:p>
          <w:p w:rsidR="00573811" w:rsidRDefault="00573811">
            <w:pPr>
              <w:pStyle w:val="TableContents"/>
              <w:suppressLineNumbers w:val="0"/>
              <w:spacing w:line="254" w:lineRule="auto"/>
              <w:rPr>
                <w:color w:val="FF0000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</w:pPr>
            <w:proofErr w:type="spellStart"/>
            <w:r>
              <w:rPr>
                <w:color w:val="000000"/>
              </w:rPr>
              <w:t>Naudojamos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medžiagos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spalvos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faktūros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atrodo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natūraliai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išryškina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idėją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aplinkoj</w:t>
            </w:r>
            <w:proofErr w:type="spellEnd"/>
          </w:p>
          <w:p w:rsidR="00573811" w:rsidRDefault="00573811">
            <w:pPr>
              <w:pStyle w:val="TableContents"/>
              <w:rPr>
                <w:color w:val="000000"/>
              </w:rPr>
            </w:pPr>
          </w:p>
          <w:p w:rsidR="00573811" w:rsidRDefault="00573811">
            <w:pPr>
              <w:pStyle w:val="TableContents"/>
              <w:rPr>
                <w:color w:val="000000"/>
              </w:rPr>
            </w:pPr>
          </w:p>
          <w:p w:rsidR="00573811" w:rsidRDefault="00573811">
            <w:pPr>
              <w:pStyle w:val="TableContents"/>
              <w:rPr>
                <w:color w:val="000000"/>
              </w:rPr>
            </w:pPr>
          </w:p>
          <w:p w:rsidR="00573811" w:rsidRDefault="00573811">
            <w:pPr>
              <w:pStyle w:val="TableContents"/>
              <w:rPr>
                <w:color w:val="000000"/>
              </w:rPr>
            </w:pPr>
          </w:p>
          <w:p w:rsidR="00573811" w:rsidRDefault="00573811">
            <w:pPr>
              <w:pStyle w:val="TableContents"/>
              <w:rPr>
                <w:color w:val="000000"/>
              </w:rPr>
            </w:pPr>
          </w:p>
          <w:p w:rsidR="00573811" w:rsidRDefault="00573811">
            <w:pPr>
              <w:pStyle w:val="TableContents"/>
              <w:rPr>
                <w:color w:val="FF0000"/>
              </w:rPr>
            </w:pPr>
          </w:p>
          <w:p w:rsidR="00573811" w:rsidRDefault="00573811">
            <w:pPr>
              <w:pStyle w:val="TableContents"/>
              <w:rPr>
                <w:color w:val="000000"/>
              </w:rPr>
            </w:pPr>
          </w:p>
        </w:tc>
      </w:tr>
      <w:tr w:rsidR="0057381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proofErr w:type="spellStart"/>
            <w:r>
              <w:rPr>
                <w:color w:val="000000"/>
              </w:rPr>
              <w:t>Išorinė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reklama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4.1. </w:t>
            </w:r>
            <w:proofErr w:type="spellStart"/>
            <w:r>
              <w:rPr>
                <w:color w:val="000000"/>
              </w:rPr>
              <w:t>Išorinės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reklamos</w:t>
            </w:r>
            <w:proofErr w:type="spellEnd"/>
            <w:r>
              <w:rPr>
                <w:color w:val="000000"/>
              </w:rPr>
              <w:t xml:space="preserve"> ant </w:t>
            </w:r>
            <w:proofErr w:type="spellStart"/>
            <w:r>
              <w:rPr>
                <w:color w:val="000000"/>
              </w:rPr>
              <w:t>pastatų</w:t>
            </w:r>
            <w:proofErr w:type="spellEnd"/>
            <w:r>
              <w:rPr>
                <w:color w:val="000000"/>
              </w:rPr>
              <w:t xml:space="preserve"> projektai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4.1.1. </w:t>
            </w:r>
            <w:proofErr w:type="spellStart"/>
            <w:r>
              <w:rPr>
                <w:color w:val="000000"/>
              </w:rPr>
              <w:t>Vientisa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idėja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estetika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išorinė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reklama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atitinka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pastato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stilių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mastelį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Neatitinka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stiliaus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mastelio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dalies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atitinka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Atitinka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nedominuoja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4.2. </w:t>
            </w:r>
            <w:proofErr w:type="spellStart"/>
            <w:r>
              <w:rPr>
                <w:color w:val="000000"/>
              </w:rPr>
              <w:t>Atskirai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stovinčių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išorinės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reklamos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įrenginių</w:t>
            </w:r>
            <w:proofErr w:type="spellEnd"/>
            <w:r>
              <w:rPr>
                <w:color w:val="000000"/>
              </w:rPr>
              <w:t xml:space="preserve"> projektai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4.1.2. </w:t>
            </w:r>
            <w:proofErr w:type="spellStart"/>
            <w:r>
              <w:rPr>
                <w:color w:val="000000"/>
              </w:rPr>
              <w:t>Vientisa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architektūrinė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idėja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estetika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projektuojami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išorinės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reklamos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įrenginiai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nedominuoja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gamtinės</w:t>
            </w:r>
            <w:proofErr w:type="spellEnd"/>
            <w:r>
              <w:rPr>
                <w:color w:val="000000"/>
              </w:rPr>
              <w:t xml:space="preserve"> ir </w:t>
            </w:r>
            <w:proofErr w:type="spellStart"/>
            <w:r>
              <w:rPr>
                <w:color w:val="000000"/>
              </w:rPr>
              <w:t>urbanistinės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aplinkos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atžvilgiu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Dominuoja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užstoja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vertingas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perspektyvas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tūriu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spalvomis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sukuria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vizualinę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taršą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dalies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dominuoja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tačiau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tūriu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spalvomis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nesukuria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vizualinės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taršos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Reikšmingos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įtakos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nedaro</w:t>
            </w:r>
            <w:proofErr w:type="spellEnd"/>
          </w:p>
        </w:tc>
      </w:tr>
      <w:tr w:rsidR="0057381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573811">
            <w:pPr>
              <w:suppressAutoHyphens w:val="0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įvertinta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galimybė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vieno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viename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sklype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statyti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vieną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naudojimo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išorinės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reklamos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įrenginį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Neįvertinta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projektuojami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atskiri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reklaminiai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įrenginiai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sukuriant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vizualinę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taršą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Nesant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galimybės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įrengti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bendro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naudojimo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išorinės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reklamos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įrenginio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derinamasi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esamų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įrenginių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3811" w:rsidRDefault="006B67F4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Projektuojamas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bendro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naudojimo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išorinės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reklamos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įrenginys</w:t>
            </w:r>
            <w:proofErr w:type="spellEnd"/>
          </w:p>
        </w:tc>
      </w:tr>
    </w:tbl>
    <w:p w:rsidR="00573811" w:rsidRDefault="00573811"/>
    <w:sectPr w:rsidR="00573811">
      <w:pgSz w:w="16838" w:h="11906" w:orient="landscape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67F4" w:rsidRDefault="006B67F4">
      <w:r>
        <w:separator/>
      </w:r>
    </w:p>
  </w:endnote>
  <w:endnote w:type="continuationSeparator" w:id="0">
    <w:p w:rsidR="006B67F4" w:rsidRDefault="006B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urce Han Sans CN">
    <w:altName w:val="Cambria"/>
    <w:charset w:val="00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67F4" w:rsidRDefault="006B67F4">
      <w:r>
        <w:rPr>
          <w:color w:val="000000"/>
        </w:rPr>
        <w:separator/>
      </w:r>
    </w:p>
  </w:footnote>
  <w:footnote w:type="continuationSeparator" w:id="0">
    <w:p w:rsidR="006B67F4" w:rsidRDefault="006B6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11"/>
    <w:rsid w:val="00005CB9"/>
    <w:rsid w:val="000325AF"/>
    <w:rsid w:val="000C7926"/>
    <w:rsid w:val="00556663"/>
    <w:rsid w:val="00573811"/>
    <w:rsid w:val="006B67F4"/>
    <w:rsid w:val="00A8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6CCC7-E550-4BDD-A49A-FCA98EBB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TableContents">
    <w:name w:val="Table Contents"/>
    <w:basedOn w:val="prastasis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mentarotekstas">
    <w:name w:val="annotation text"/>
    <w:basedOn w:val="prastasis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rPr>
      <w:rFonts w:cs="Mangal"/>
      <w:sz w:val="20"/>
      <w:szCs w:val="18"/>
    </w:rPr>
  </w:style>
  <w:style w:type="character" w:styleId="Komentaronuoroda">
    <w:name w:val="annotation reference"/>
    <w:basedOn w:val="Numatytasispastraiposriftas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42DCC-CC5C-46DC-8731-68BB7792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11768</Words>
  <Characters>6708</Characters>
  <Application>Microsoft Office Word</Application>
  <DocSecurity>0</DocSecurity>
  <Lines>55</Lines>
  <Paragraphs>36</Paragraphs>
  <ScaleCrop>false</ScaleCrop>
  <Company/>
  <LinksUpToDate>false</LinksUpToDate>
  <CharactersWithSpaces>18440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tomas_f</dc:creator>
  <cp:lastModifiedBy>Tomas F.</cp:lastModifiedBy>
  <cp:revision>4</cp:revision>
  <dcterms:created xsi:type="dcterms:W3CDTF">2025-10-02T13:16:00Z</dcterms:created>
  <dcterms:modified xsi:type="dcterms:W3CDTF">2025-10-03T07:18:00Z</dcterms:modified>
</cp:coreProperties>
</file>